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78" w:rsidRDefault="00031349">
      <w:pPr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t>ACADEMIC</w:t>
      </w:r>
      <w:r w:rsidR="00D54778">
        <w:rPr>
          <w:rFonts w:ascii="Arial" w:hAnsi="Arial"/>
          <w:sz w:val="40"/>
        </w:rPr>
        <w:t xml:space="preserve"> PHYSICS</w:t>
      </w:r>
      <w:r w:rsidR="003F4026">
        <w:rPr>
          <w:rFonts w:ascii="Arial" w:hAnsi="Arial"/>
          <w:sz w:val="40"/>
        </w:rPr>
        <w:t xml:space="preserve"> – (RED)</w:t>
      </w:r>
    </w:p>
    <w:p w:rsidR="00D54778" w:rsidRDefault="00D54778">
      <w:pPr>
        <w:spacing w:after="120"/>
      </w:pPr>
    </w:p>
    <w:p w:rsidR="00D54778" w:rsidRDefault="001C24FC" w:rsidP="002B72B5">
      <w:pPr>
        <w:spacing w:line="360" w:lineRule="auto"/>
        <w:ind w:left="36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Unit 1: Waves Lesson </w:t>
      </w:r>
      <w:r w:rsidR="004803AB">
        <w:rPr>
          <w:rFonts w:ascii="Arial" w:hAnsi="Arial"/>
          <w:u w:val="single"/>
        </w:rPr>
        <w:t>3</w:t>
      </w:r>
      <w:r>
        <w:rPr>
          <w:rFonts w:ascii="Arial" w:hAnsi="Arial"/>
          <w:u w:val="single"/>
        </w:rPr>
        <w:t>:</w:t>
      </w:r>
      <w:r w:rsidR="002B72B5"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 xml:space="preserve">Refraction of </w:t>
      </w:r>
      <w:proofErr w:type="gramStart"/>
      <w:r>
        <w:rPr>
          <w:rFonts w:ascii="Arial" w:hAnsi="Arial"/>
          <w:u w:val="single"/>
        </w:rPr>
        <w:t xml:space="preserve">Light </w:t>
      </w:r>
      <w:r w:rsidR="002B72B5">
        <w:rPr>
          <w:rFonts w:ascii="Arial" w:hAnsi="Arial"/>
          <w:u w:val="single"/>
        </w:rPr>
        <w:t xml:space="preserve"> -</w:t>
      </w:r>
      <w:proofErr w:type="gramEnd"/>
      <w:r w:rsidR="002B72B5">
        <w:rPr>
          <w:rFonts w:ascii="Arial" w:hAnsi="Arial"/>
          <w:u w:val="single"/>
        </w:rPr>
        <w:t>_Lenses</w:t>
      </w:r>
    </w:p>
    <w:p w:rsidR="004803AB" w:rsidRDefault="0078307F" w:rsidP="004803AB">
      <w:pPr>
        <w:pStyle w:val="ListParagraph"/>
        <w:numPr>
          <w:ilvl w:val="1"/>
          <w:numId w:val="8"/>
        </w:numPr>
        <w:spacing w:after="120"/>
      </w:pPr>
      <w:r>
        <w:t xml:space="preserve">I can </w:t>
      </w:r>
      <w:r w:rsidR="004803AB">
        <w:t>explain</w:t>
      </w:r>
      <w:r w:rsidR="00D54778">
        <w:t xml:space="preserve"> the </w:t>
      </w:r>
      <w:r w:rsidR="004803AB">
        <w:t>behavior of light in refraction.</w:t>
      </w:r>
    </w:p>
    <w:p w:rsidR="002B72B5" w:rsidRDefault="0078307F" w:rsidP="004803AB">
      <w:pPr>
        <w:pStyle w:val="ListParagraph"/>
        <w:numPr>
          <w:ilvl w:val="1"/>
          <w:numId w:val="8"/>
        </w:numPr>
        <w:spacing w:after="120"/>
      </w:pPr>
      <w:r>
        <w:t xml:space="preserve">I can </w:t>
      </w:r>
      <w:r w:rsidR="00D54778">
        <w:t>measure the amount of bending that occurs when light travels from one medium to another and relat</w:t>
      </w:r>
      <w:r w:rsidR="002B72B5">
        <w:t xml:space="preserve">e that bending to Snell’s Law. </w:t>
      </w:r>
    </w:p>
    <w:p w:rsidR="002B72B5" w:rsidRDefault="0078307F" w:rsidP="004803AB">
      <w:pPr>
        <w:pStyle w:val="ListParagraph"/>
        <w:numPr>
          <w:ilvl w:val="1"/>
          <w:numId w:val="8"/>
        </w:numPr>
        <w:spacing w:after="120"/>
      </w:pPr>
      <w:r>
        <w:t xml:space="preserve">I can </w:t>
      </w:r>
      <w:r w:rsidR="00D54778">
        <w:t>calculate the amount of bending that light will undergo as it pa</w:t>
      </w:r>
      <w:r w:rsidR="002B72B5">
        <w:t>sses through a given material.</w:t>
      </w:r>
    </w:p>
    <w:p w:rsidR="002B72B5" w:rsidRDefault="0078307F" w:rsidP="004803AB">
      <w:pPr>
        <w:pStyle w:val="ListParagraph"/>
        <w:numPr>
          <w:ilvl w:val="1"/>
          <w:numId w:val="8"/>
        </w:numPr>
        <w:spacing w:after="120"/>
      </w:pPr>
      <w:r>
        <w:t xml:space="preserve">I can </w:t>
      </w:r>
      <w:r w:rsidR="00D54778">
        <w:t>determine the velocity of light in a material from information about the amount of bending the ligh</w:t>
      </w:r>
      <w:r w:rsidR="002B72B5">
        <w:t>t experiences in the material.</w:t>
      </w:r>
    </w:p>
    <w:p w:rsidR="002B72B5" w:rsidRDefault="0078307F" w:rsidP="004803AB">
      <w:pPr>
        <w:pStyle w:val="ListParagraph"/>
        <w:numPr>
          <w:ilvl w:val="1"/>
          <w:numId w:val="8"/>
        </w:numPr>
        <w:spacing w:after="120"/>
      </w:pPr>
      <w:r>
        <w:t xml:space="preserve">I can describe </w:t>
      </w:r>
      <w:r w:rsidR="00D54778">
        <w:t>how Snell’s Law dictates the types of ima</w:t>
      </w:r>
      <w:r w:rsidR="002B72B5">
        <w:t>ges that occur in thin lenses.</w:t>
      </w:r>
    </w:p>
    <w:p w:rsidR="00D54778" w:rsidRDefault="0078307F" w:rsidP="004803AB">
      <w:pPr>
        <w:pStyle w:val="ListParagraph"/>
        <w:numPr>
          <w:ilvl w:val="1"/>
          <w:numId w:val="8"/>
        </w:numPr>
        <w:spacing w:after="120"/>
      </w:pPr>
      <w:r>
        <w:t xml:space="preserve">I can </w:t>
      </w:r>
      <w:r w:rsidR="00D54778">
        <w:t>predict the size and location of an image in a thin lens using both mathematical and graphical methods.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9"/>
        <w:gridCol w:w="2394"/>
      </w:tblGrid>
      <w:tr w:rsidR="00D54778" w:rsidTr="004859B7">
        <w:trPr>
          <w:trHeight w:val="384"/>
        </w:trPr>
        <w:tc>
          <w:tcPr>
            <w:tcW w:w="5439" w:type="dxa"/>
          </w:tcPr>
          <w:p w:rsidR="00D54778" w:rsidRDefault="00D54778">
            <w:pPr>
              <w:spacing w:after="120"/>
              <w:jc w:val="center"/>
              <w:rPr>
                <w:rFonts w:ascii="Arial" w:hAnsi="Arial"/>
                <w:sz w:val="28"/>
                <w:u w:val="single"/>
              </w:rPr>
            </w:pPr>
            <w:r>
              <w:rPr>
                <w:rFonts w:ascii="Arial" w:hAnsi="Arial"/>
                <w:sz w:val="28"/>
                <w:u w:val="single"/>
              </w:rPr>
              <w:t>ACTIVITY</w:t>
            </w:r>
          </w:p>
        </w:tc>
        <w:tc>
          <w:tcPr>
            <w:tcW w:w="2394" w:type="dxa"/>
          </w:tcPr>
          <w:p w:rsidR="00D54778" w:rsidRDefault="00D54778">
            <w:pPr>
              <w:spacing w:after="120"/>
              <w:jc w:val="center"/>
              <w:rPr>
                <w:rFonts w:ascii="Arial" w:hAnsi="Arial"/>
                <w:sz w:val="28"/>
                <w:u w:val="single"/>
              </w:rPr>
            </w:pPr>
            <w:r>
              <w:rPr>
                <w:rFonts w:ascii="Arial" w:hAnsi="Arial"/>
                <w:sz w:val="28"/>
                <w:u w:val="single"/>
              </w:rPr>
              <w:t>TIME ALLOTMENT</w:t>
            </w:r>
          </w:p>
        </w:tc>
      </w:tr>
      <w:tr w:rsidR="00D54778" w:rsidTr="004859B7">
        <w:trPr>
          <w:trHeight w:val="679"/>
        </w:trPr>
        <w:tc>
          <w:tcPr>
            <w:tcW w:w="5439" w:type="dxa"/>
          </w:tcPr>
          <w:p w:rsidR="003F4026" w:rsidRDefault="00D54778" w:rsidP="003F4026">
            <w:pPr>
              <w:spacing w:after="120"/>
            </w:pPr>
            <w:r>
              <w:t xml:space="preserve">Outside </w:t>
            </w:r>
            <w:smartTag w:uri="urn:schemas-microsoft-com:office:smarttags" w:element="City">
              <w:smartTag w:uri="urn:schemas-microsoft-com:office:smarttags" w:element="place">
                <w:r>
                  <w:t>Reading</w:t>
                </w:r>
              </w:smartTag>
            </w:smartTag>
            <w:r>
              <w:t xml:space="preserve"> Reference:  </w:t>
            </w:r>
            <w:r w:rsidR="003F4026">
              <w:t>Chapter 17: p. 395-409,</w:t>
            </w:r>
          </w:p>
          <w:p w:rsidR="00D54778" w:rsidRDefault="003F4026" w:rsidP="003F4026">
            <w:pPr>
              <w:spacing w:after="120"/>
            </w:pPr>
            <w:r>
              <w:t>Chapter 18:  p. 429-438.</w:t>
            </w:r>
          </w:p>
        </w:tc>
        <w:tc>
          <w:tcPr>
            <w:tcW w:w="2394" w:type="dxa"/>
          </w:tcPr>
          <w:p w:rsidR="00D54778" w:rsidRDefault="00D54778">
            <w:pPr>
              <w:spacing w:after="120"/>
              <w:jc w:val="center"/>
            </w:pPr>
            <w:r>
              <w:t>HW</w:t>
            </w:r>
          </w:p>
        </w:tc>
      </w:tr>
      <w:tr w:rsidR="00D54778" w:rsidTr="004859B7">
        <w:trPr>
          <w:trHeight w:val="333"/>
        </w:trPr>
        <w:tc>
          <w:tcPr>
            <w:tcW w:w="5439" w:type="dxa"/>
          </w:tcPr>
          <w:p w:rsidR="00D54778" w:rsidRDefault="00D54778">
            <w:pPr>
              <w:spacing w:after="120"/>
            </w:pPr>
            <w:r>
              <w:t>Refraction and Snell’s Law</w:t>
            </w:r>
          </w:p>
        </w:tc>
        <w:tc>
          <w:tcPr>
            <w:tcW w:w="2394" w:type="dxa"/>
          </w:tcPr>
          <w:p w:rsidR="00D54778" w:rsidRDefault="00D54778">
            <w:pPr>
              <w:spacing w:after="120"/>
              <w:jc w:val="center"/>
            </w:pPr>
            <w:r>
              <w:t>1</w:t>
            </w:r>
          </w:p>
        </w:tc>
      </w:tr>
      <w:tr w:rsidR="00D54778" w:rsidTr="004859B7">
        <w:trPr>
          <w:trHeight w:val="346"/>
        </w:trPr>
        <w:tc>
          <w:tcPr>
            <w:tcW w:w="5439" w:type="dxa"/>
          </w:tcPr>
          <w:p w:rsidR="00D54778" w:rsidRDefault="00D54778">
            <w:pPr>
              <w:spacing w:after="120"/>
            </w:pPr>
            <w:r>
              <w:t>Snell’s Law Lab</w:t>
            </w:r>
          </w:p>
        </w:tc>
        <w:tc>
          <w:tcPr>
            <w:tcW w:w="2394" w:type="dxa"/>
          </w:tcPr>
          <w:p w:rsidR="00D54778" w:rsidRDefault="00D54778">
            <w:pPr>
              <w:spacing w:after="120"/>
              <w:jc w:val="center"/>
            </w:pPr>
            <w:r>
              <w:t>3</w:t>
            </w:r>
          </w:p>
        </w:tc>
      </w:tr>
      <w:tr w:rsidR="00D54778" w:rsidTr="004859B7">
        <w:trPr>
          <w:trHeight w:val="563"/>
        </w:trPr>
        <w:tc>
          <w:tcPr>
            <w:tcW w:w="5439" w:type="dxa"/>
          </w:tcPr>
          <w:p w:rsidR="003F4026" w:rsidRDefault="00D54778" w:rsidP="003F4026">
            <w:pPr>
              <w:spacing w:after="120"/>
            </w:pPr>
            <w:r>
              <w:rPr>
                <w:b/>
                <w:bCs/>
              </w:rPr>
              <w:t xml:space="preserve">HW – Book – </w:t>
            </w:r>
            <w:r w:rsidR="003F4026">
              <w:rPr>
                <w:b/>
                <w:bCs/>
              </w:rPr>
              <w:t xml:space="preserve">Chap 17 – </w:t>
            </w:r>
            <w:r w:rsidR="003F4026">
              <w:t>p 410; 10, 11, 20 – 24, 50-55</w:t>
            </w:r>
            <w:r w:rsidR="001C24FC">
              <w:t xml:space="preserve"> (Snell’s Law)</w:t>
            </w:r>
          </w:p>
          <w:p w:rsidR="00D54778" w:rsidRDefault="003F4026" w:rsidP="003F4026">
            <w:r>
              <w:rPr>
                <w:b/>
                <w:bCs/>
              </w:rPr>
              <w:t xml:space="preserve">Chap 18 -  </w:t>
            </w:r>
            <w:r>
              <w:t>p. 440; 10-12, 21-24, 35 – 39</w:t>
            </w:r>
            <w:r w:rsidR="00D54778">
              <w:t xml:space="preserve">  </w:t>
            </w:r>
            <w:r w:rsidR="001C24FC">
              <w:t>(lenses)</w:t>
            </w:r>
          </w:p>
        </w:tc>
        <w:tc>
          <w:tcPr>
            <w:tcW w:w="2394" w:type="dxa"/>
          </w:tcPr>
          <w:p w:rsidR="001C24FC" w:rsidRDefault="00D54778">
            <w:pPr>
              <w:spacing w:after="120"/>
              <w:jc w:val="center"/>
            </w:pPr>
            <w:r>
              <w:t>HW</w:t>
            </w:r>
          </w:p>
          <w:p w:rsidR="00D54778" w:rsidRPr="001C24FC" w:rsidRDefault="00D54778" w:rsidP="001C24FC">
            <w:pPr>
              <w:jc w:val="center"/>
            </w:pPr>
          </w:p>
        </w:tc>
      </w:tr>
      <w:tr w:rsidR="00D54778" w:rsidTr="004859B7">
        <w:trPr>
          <w:trHeight w:val="346"/>
        </w:trPr>
        <w:tc>
          <w:tcPr>
            <w:tcW w:w="5439" w:type="dxa"/>
          </w:tcPr>
          <w:p w:rsidR="00D54778" w:rsidRDefault="00D54778">
            <w:pPr>
              <w:spacing w:after="120"/>
            </w:pPr>
            <w:r>
              <w:t xml:space="preserve">Snell's Law </w:t>
            </w:r>
            <w:r w:rsidR="002B2560">
              <w:t>Statistical</w:t>
            </w:r>
            <w:r>
              <w:t xml:space="preserve"> Analysis</w:t>
            </w:r>
          </w:p>
        </w:tc>
        <w:tc>
          <w:tcPr>
            <w:tcW w:w="2394" w:type="dxa"/>
          </w:tcPr>
          <w:p w:rsidR="00D54778" w:rsidRDefault="00D54778">
            <w:pPr>
              <w:spacing w:after="120"/>
              <w:jc w:val="center"/>
            </w:pPr>
            <w:r>
              <w:t>H</w:t>
            </w:r>
            <w:bookmarkStart w:id="0" w:name="_GoBack"/>
            <w:bookmarkEnd w:id="0"/>
            <w:r>
              <w:t>W</w:t>
            </w:r>
          </w:p>
        </w:tc>
      </w:tr>
      <w:tr w:rsidR="001C24FC" w:rsidTr="004859B7">
        <w:trPr>
          <w:trHeight w:val="346"/>
        </w:trPr>
        <w:tc>
          <w:tcPr>
            <w:tcW w:w="5439" w:type="dxa"/>
          </w:tcPr>
          <w:p w:rsidR="001C24FC" w:rsidRDefault="001C24FC">
            <w:pPr>
              <w:spacing w:after="120"/>
            </w:pPr>
            <w:r>
              <w:t>Converging and diverging lenses drawings</w:t>
            </w:r>
          </w:p>
        </w:tc>
        <w:tc>
          <w:tcPr>
            <w:tcW w:w="2394" w:type="dxa"/>
          </w:tcPr>
          <w:p w:rsidR="001C24FC" w:rsidRDefault="001C24FC">
            <w:pPr>
              <w:spacing w:after="120"/>
              <w:jc w:val="center"/>
            </w:pPr>
            <w:r>
              <w:t>HW</w:t>
            </w:r>
          </w:p>
        </w:tc>
      </w:tr>
      <w:tr w:rsidR="00D54778" w:rsidTr="004859B7">
        <w:trPr>
          <w:trHeight w:val="333"/>
        </w:trPr>
        <w:tc>
          <w:tcPr>
            <w:tcW w:w="5439" w:type="dxa"/>
          </w:tcPr>
          <w:p w:rsidR="00D54778" w:rsidRDefault="00D54778">
            <w:pPr>
              <w:spacing w:after="120"/>
            </w:pPr>
            <w:r>
              <w:t>Focal Length of Lenses Lab</w:t>
            </w:r>
          </w:p>
        </w:tc>
        <w:tc>
          <w:tcPr>
            <w:tcW w:w="2394" w:type="dxa"/>
          </w:tcPr>
          <w:p w:rsidR="00D54778" w:rsidRDefault="00D54778">
            <w:pPr>
              <w:spacing w:after="120"/>
              <w:jc w:val="center"/>
            </w:pPr>
            <w:r>
              <w:t>4</w:t>
            </w:r>
          </w:p>
        </w:tc>
      </w:tr>
      <w:tr w:rsidR="00D54778" w:rsidTr="004859B7">
        <w:trPr>
          <w:trHeight w:val="333"/>
        </w:trPr>
        <w:tc>
          <w:tcPr>
            <w:tcW w:w="5439" w:type="dxa"/>
          </w:tcPr>
          <w:p w:rsidR="00D54778" w:rsidRDefault="00D54778">
            <w:pPr>
              <w:spacing w:after="120"/>
            </w:pPr>
            <w:r>
              <w:t>Review</w:t>
            </w:r>
          </w:p>
        </w:tc>
        <w:tc>
          <w:tcPr>
            <w:tcW w:w="2394" w:type="dxa"/>
          </w:tcPr>
          <w:p w:rsidR="00D54778" w:rsidRDefault="00D54778">
            <w:pPr>
              <w:spacing w:after="120"/>
              <w:jc w:val="center"/>
            </w:pPr>
            <w:r>
              <w:t>2</w:t>
            </w:r>
          </w:p>
        </w:tc>
      </w:tr>
      <w:tr w:rsidR="00D54778" w:rsidTr="004859B7">
        <w:trPr>
          <w:trHeight w:val="346"/>
        </w:trPr>
        <w:tc>
          <w:tcPr>
            <w:tcW w:w="5439" w:type="dxa"/>
          </w:tcPr>
          <w:p w:rsidR="00D54778" w:rsidRDefault="00D5477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2394" w:type="dxa"/>
          </w:tcPr>
          <w:p w:rsidR="00D54778" w:rsidRDefault="00D54778">
            <w:pPr>
              <w:spacing w:after="120"/>
              <w:jc w:val="center"/>
            </w:pPr>
            <w:r>
              <w:t>1</w:t>
            </w:r>
          </w:p>
        </w:tc>
      </w:tr>
      <w:tr w:rsidR="00D54778" w:rsidTr="004859B7">
        <w:trPr>
          <w:trHeight w:val="333"/>
        </w:trPr>
        <w:tc>
          <w:tcPr>
            <w:tcW w:w="5439" w:type="dxa"/>
          </w:tcPr>
          <w:p w:rsidR="00D54778" w:rsidRDefault="00D54778">
            <w:pPr>
              <w:spacing w:after="120"/>
              <w:jc w:val="right"/>
            </w:pPr>
            <w:r>
              <w:t xml:space="preserve">TOTAL    </w:t>
            </w:r>
          </w:p>
        </w:tc>
        <w:tc>
          <w:tcPr>
            <w:tcW w:w="2394" w:type="dxa"/>
          </w:tcPr>
          <w:p w:rsidR="00D54778" w:rsidRDefault="00D54778">
            <w:pPr>
              <w:spacing w:after="120"/>
              <w:jc w:val="center"/>
            </w:pPr>
            <w:r>
              <w:t>11</w:t>
            </w:r>
          </w:p>
        </w:tc>
      </w:tr>
    </w:tbl>
    <w:p w:rsidR="00D54778" w:rsidRDefault="00D54778"/>
    <w:p w:rsidR="004859B7" w:rsidRDefault="004859B7" w:rsidP="005A7E68">
      <w:pPr>
        <w:ind w:left="360"/>
        <w:sectPr w:rsidR="004859B7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943618" w:rsidRDefault="00943618" w:rsidP="005A7E68">
      <w:pPr>
        <w:ind w:left="360"/>
      </w:pPr>
      <w:r>
        <w:lastRenderedPageBreak/>
        <w:t>Pg. 410</w:t>
      </w:r>
    </w:p>
    <w:p w:rsidR="00943618" w:rsidRDefault="00943618" w:rsidP="005A7E68">
      <w:pPr>
        <w:ind w:left="360"/>
      </w:pPr>
      <w:r>
        <w:t>50. 24.4</w:t>
      </w:r>
      <w:r>
        <w:rPr>
          <w:vertAlign w:val="superscript"/>
        </w:rPr>
        <w:t>o</w:t>
      </w:r>
    </w:p>
    <w:p w:rsidR="00943618" w:rsidRDefault="00943618" w:rsidP="005A7E68">
      <w:pPr>
        <w:ind w:left="360"/>
      </w:pPr>
      <w:r>
        <w:t>51. 1.41</w:t>
      </w:r>
    </w:p>
    <w:p w:rsidR="00943618" w:rsidRDefault="00943618" w:rsidP="005A7E68">
      <w:pPr>
        <w:ind w:left="360"/>
      </w:pPr>
      <w:r>
        <w:t>52.</w:t>
      </w:r>
    </w:p>
    <w:p w:rsidR="00943618" w:rsidRDefault="00943618" w:rsidP="005A7E68">
      <w:pPr>
        <w:ind w:left="360"/>
      </w:pPr>
      <w:r>
        <w:t>53. 60.8</w:t>
      </w:r>
      <w:r>
        <w:rPr>
          <w:vertAlign w:val="superscript"/>
        </w:rPr>
        <w:t>o</w:t>
      </w:r>
    </w:p>
    <w:p w:rsidR="00943618" w:rsidRDefault="00943618" w:rsidP="005A7E68">
      <w:pPr>
        <w:ind w:left="360"/>
      </w:pPr>
      <w:r>
        <w:t>54. red light, 12.0</w:t>
      </w:r>
      <w:r>
        <w:rPr>
          <w:vertAlign w:val="superscript"/>
        </w:rPr>
        <w:t>o</w:t>
      </w:r>
      <w:r>
        <w:t>;blue light, 11.8</w:t>
      </w:r>
      <w:r>
        <w:rPr>
          <w:vertAlign w:val="superscript"/>
        </w:rPr>
        <w:t>o</w:t>
      </w:r>
    </w:p>
    <w:p w:rsidR="00943618" w:rsidRDefault="00943618" w:rsidP="005A7E68">
      <w:pPr>
        <w:ind w:left="360"/>
      </w:pPr>
      <w:r>
        <w:t>55. a. 1.96e8 m/s    b. 1.96e8 m/s</w:t>
      </w:r>
    </w:p>
    <w:p w:rsidR="00943618" w:rsidRDefault="00943618" w:rsidP="005A7E68">
      <w:pPr>
        <w:ind w:left="360"/>
      </w:pPr>
    </w:p>
    <w:p w:rsidR="004859B7" w:rsidRDefault="004859B7" w:rsidP="001C24FC"/>
    <w:p w:rsidR="001C24FC" w:rsidRDefault="001C24FC" w:rsidP="001C24FC"/>
    <w:p w:rsidR="00943618" w:rsidRDefault="00943618" w:rsidP="005A7E68">
      <w:pPr>
        <w:ind w:left="360"/>
      </w:pPr>
      <w:r>
        <w:t>Pg. 440</w:t>
      </w:r>
    </w:p>
    <w:p w:rsidR="00943618" w:rsidRDefault="00943618" w:rsidP="005A7E68">
      <w:pPr>
        <w:ind w:left="360"/>
      </w:pPr>
      <w:r>
        <w:t>36. a. 66.7 cm    b. 1.67 times</w:t>
      </w:r>
    </w:p>
    <w:p w:rsidR="00943618" w:rsidRDefault="00943618" w:rsidP="005A7E68">
      <w:pPr>
        <w:ind w:left="360"/>
      </w:pPr>
      <w:r>
        <w:t>37. a. 51 mm     b. 1.01e3 mm</w:t>
      </w:r>
    </w:p>
    <w:p w:rsidR="00943618" w:rsidRDefault="00943618" w:rsidP="005A7E68">
      <w:pPr>
        <w:ind w:left="360"/>
      </w:pPr>
      <w:r>
        <w:t>38. 14 cm</w:t>
      </w:r>
    </w:p>
    <w:p w:rsidR="00943618" w:rsidRPr="00943618" w:rsidRDefault="00943618" w:rsidP="005A7E68">
      <w:pPr>
        <w:ind w:left="360"/>
      </w:pPr>
      <w:r>
        <w:t>39. 56 cm</w:t>
      </w:r>
    </w:p>
    <w:sectPr w:rsidR="00943618" w:rsidRPr="00943618" w:rsidSect="004859B7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7B46"/>
    <w:multiLevelType w:val="hybridMultilevel"/>
    <w:tmpl w:val="69EA9C12"/>
    <w:lvl w:ilvl="0" w:tplc="EE16628E">
      <w:start w:val="1"/>
      <w:numFmt w:val="upperLetter"/>
      <w:lvlText w:val="%1.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A7FF1"/>
    <w:multiLevelType w:val="multilevel"/>
    <w:tmpl w:val="2D2E9C3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C14725"/>
    <w:multiLevelType w:val="hybridMultilevel"/>
    <w:tmpl w:val="D42049AE"/>
    <w:lvl w:ilvl="0" w:tplc="FF3AEEE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E37BF2"/>
    <w:multiLevelType w:val="multilevel"/>
    <w:tmpl w:val="6122CDD2"/>
    <w:lvl w:ilvl="0">
      <w:start w:val="3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">
    <w:nsid w:val="418540E6"/>
    <w:multiLevelType w:val="singleLevel"/>
    <w:tmpl w:val="345865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F3B56D7"/>
    <w:multiLevelType w:val="hybridMultilevel"/>
    <w:tmpl w:val="21809004"/>
    <w:lvl w:ilvl="0" w:tplc="AE7E8AE6">
      <w:start w:val="3"/>
      <w:numFmt w:val="none"/>
      <w:lvlText w:val="16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863BB9"/>
    <w:multiLevelType w:val="singleLevel"/>
    <w:tmpl w:val="10C48684"/>
    <w:lvl w:ilvl="0">
      <w:numFmt w:val="decimal"/>
      <w:lvlText w:val="17.%1 "/>
      <w:lvlJc w:val="left"/>
      <w:pPr>
        <w:tabs>
          <w:tab w:val="num" w:pos="288"/>
        </w:tabs>
        <w:ind w:left="648" w:hanging="648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79230891"/>
    <w:multiLevelType w:val="multilevel"/>
    <w:tmpl w:val="0DAA8BE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26"/>
    <w:rsid w:val="00031349"/>
    <w:rsid w:val="001C24FC"/>
    <w:rsid w:val="001F0E39"/>
    <w:rsid w:val="002B2560"/>
    <w:rsid w:val="002B72B5"/>
    <w:rsid w:val="003F4026"/>
    <w:rsid w:val="004803AB"/>
    <w:rsid w:val="004859B7"/>
    <w:rsid w:val="005A7E68"/>
    <w:rsid w:val="00715A3D"/>
    <w:rsid w:val="0078307F"/>
    <w:rsid w:val="00943618"/>
    <w:rsid w:val="00967221"/>
    <w:rsid w:val="00B278D9"/>
    <w:rsid w:val="00C01CFE"/>
    <w:rsid w:val="00C501BF"/>
    <w:rsid w:val="00D5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PHYSICS</vt:lpstr>
    </vt:vector>
  </TitlesOfParts>
  <Company>BASD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PHYSICS</dc:title>
  <dc:creator>Gayathri Swaminathan</dc:creator>
  <cp:lastModifiedBy>Gayathri Swaminathan</cp:lastModifiedBy>
  <cp:revision>3</cp:revision>
  <cp:lastPrinted>2009-03-03T16:30:00Z</cp:lastPrinted>
  <dcterms:created xsi:type="dcterms:W3CDTF">2013-09-29T12:46:00Z</dcterms:created>
  <dcterms:modified xsi:type="dcterms:W3CDTF">2014-09-30T13:10:00Z</dcterms:modified>
</cp:coreProperties>
</file>